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7B" w:rsidRDefault="0077007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厚生部所管に係る部門功労表彰実施要領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</w:t>
      </w:r>
      <w:r>
        <w:rPr>
          <w:rFonts w:hint="eastAsia"/>
          <w:b/>
          <w:bCs/>
          <w:sz w:val="22"/>
        </w:rPr>
        <w:t>1</w:t>
      </w:r>
      <w:r>
        <w:rPr>
          <w:rFonts w:hint="eastAsia"/>
          <w:b/>
          <w:bCs/>
          <w:sz w:val="22"/>
        </w:rPr>
        <w:t xml:space="preserve">　趣　旨</w:t>
      </w:r>
    </w:p>
    <w:p w:rsidR="0077007B" w:rsidRDefault="0077007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この要領は、富山県表彰規則（昭和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年富山県規則第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号。以下「規則」という。）に基づく表彰事務取扱要綱（以下「要綱」という。）の定めるところにより、厚生部所管の部門功労表彰（以下「表彰」という。）の実施に関し、必要な事項を定めるものと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第２　表彰の推せん基準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要綱第３－２－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に定める部門功労表彰に係る推せん基準は、次のとおりとする。</w:t>
      </w:r>
    </w:p>
    <w:p w:rsidR="0077007B" w:rsidRDefault="0077007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１．個人にあっては、次のいずれかに該当する者で、別表に掲げる推せん基準に適合し、各部門において県民の模範となる者。</w:t>
      </w:r>
    </w:p>
    <w:p w:rsidR="0077007B" w:rsidRDefault="0077007B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同一業務に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年以上精励し、優れた功績のあった者。</w:t>
      </w:r>
    </w:p>
    <w:p w:rsidR="0077007B" w:rsidRDefault="0077007B">
      <w:pPr>
        <w:numPr>
          <w:ilvl w:val="0"/>
          <w:numId w:val="2"/>
        </w:numPr>
        <w:tabs>
          <w:tab w:val="clear" w:pos="945"/>
          <w:tab w:val="num" w:pos="720"/>
        </w:tabs>
        <w:rPr>
          <w:sz w:val="22"/>
        </w:rPr>
      </w:pPr>
      <w:r>
        <w:rPr>
          <w:rFonts w:hint="eastAsia"/>
          <w:sz w:val="22"/>
        </w:rPr>
        <w:t xml:space="preserve">　団体（市町村単位以上）の役員（理事以上）については、功労の積み重ねが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年以上で優</w:t>
      </w:r>
    </w:p>
    <w:p w:rsidR="0077007B" w:rsidRDefault="0077007B">
      <w:pPr>
        <w:ind w:leftChars="214" w:left="449" w:firstLineChars="100" w:firstLine="220"/>
        <w:rPr>
          <w:sz w:val="22"/>
        </w:rPr>
      </w:pPr>
      <w:r>
        <w:rPr>
          <w:rFonts w:hint="eastAsia"/>
          <w:sz w:val="22"/>
        </w:rPr>
        <w:t>れた功績のあった者。</w:t>
      </w:r>
    </w:p>
    <w:p w:rsidR="0077007B" w:rsidRDefault="0077007B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その他県民の福祉の増進に優れた功績のあった者。</w:t>
      </w:r>
    </w:p>
    <w:p w:rsidR="0077007B" w:rsidRDefault="0077007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２．団体にあっては、次のいずれかに該当するもので、別表に掲げる推せん基準に適合し、各部門において県民の模範となるもの。</w:t>
      </w:r>
    </w:p>
    <w:p w:rsidR="0077007B" w:rsidRDefault="0077007B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功労の積み重ねが、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年以上で優れた功績のあったもの。</w:t>
      </w:r>
    </w:p>
    <w:p w:rsidR="0077007B" w:rsidRDefault="0077007B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その他県民の福祉の増進に優れた功績のあったもの。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第３　表彰候補者の推せん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１．推せん数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　要綱第４－１－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に定める部門別、分野別推せん数は、別表のとおりとする。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２．推せんの方法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　市町村長又は団体の内申等に基づき、上記推せん枠の範囲内で各課長が推せんするものとする。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３．推せん関係書類の提出方法等</w:t>
      </w:r>
    </w:p>
    <w:p w:rsidR="0077007B" w:rsidRDefault="0077007B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候補者が個人の場合は、個人調書（様式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号）により推せんし、団体の場合は、団体調書（様</w:t>
      </w:r>
    </w:p>
    <w:p w:rsidR="0077007B" w:rsidRDefault="0077007B">
      <w:pPr>
        <w:ind w:leftChars="214" w:left="449" w:firstLineChars="100" w:firstLine="220"/>
        <w:rPr>
          <w:sz w:val="22"/>
        </w:rPr>
      </w:pPr>
      <w:r>
        <w:rPr>
          <w:rFonts w:hint="eastAsia"/>
          <w:sz w:val="22"/>
        </w:rPr>
        <w:t>式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号）により推せんする。</w:t>
      </w:r>
    </w:p>
    <w:p w:rsidR="0077007B" w:rsidRDefault="0077007B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候補者が個人の場合は、戸籍抄本及び刑罰等調書（様式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号）を添付する。また、団体歴を有する候補者にあっては、その主なものについて関係団体調（様式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号）を添付する。</w:t>
      </w:r>
    </w:p>
    <w:p w:rsidR="0077007B" w:rsidRDefault="0077007B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推せん書類は、内申者において調整し、表彰単位毎に候補者一覧表（様式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号）を添付し、別表の担当課あて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部（戸籍抄本及び刑罰等調書は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部）提出する。</w:t>
      </w:r>
    </w:p>
    <w:p w:rsidR="0077007B" w:rsidRDefault="0077007B">
      <w:pPr>
        <w:ind w:left="663" w:hangingChars="300" w:hanging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第４　表彰の制限</w:t>
      </w:r>
    </w:p>
    <w:p w:rsidR="0077007B" w:rsidRDefault="0077007B">
      <w:pPr>
        <w:ind w:left="178" w:hangingChars="81" w:hanging="178"/>
        <w:rPr>
          <w:sz w:val="22"/>
        </w:rPr>
      </w:pPr>
      <w:r>
        <w:rPr>
          <w:rFonts w:hint="eastAsia"/>
          <w:sz w:val="22"/>
        </w:rPr>
        <w:t xml:space="preserve">　　規則第３条及び要綱第５に定めるもののほか、次に該当する場合には表彰の対象としないものとする。</w:t>
      </w:r>
    </w:p>
    <w:p w:rsidR="0077007B" w:rsidRDefault="0077007B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同部門で部門功労表彰を受彰したもの。</w:t>
      </w:r>
    </w:p>
    <w:p w:rsidR="0077007B" w:rsidRDefault="0077007B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同分野で知事感謝状を受け、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年を経過しないもの。ただし、永年勤続民生委員児童委員</w:t>
      </w:r>
    </w:p>
    <w:p w:rsidR="0077007B" w:rsidRDefault="0077007B">
      <w:pPr>
        <w:ind w:leftChars="214" w:left="449" w:firstLineChars="100" w:firstLine="220"/>
        <w:rPr>
          <w:sz w:val="22"/>
        </w:rPr>
      </w:pPr>
      <w:r>
        <w:rPr>
          <w:rFonts w:hint="eastAsia"/>
          <w:sz w:val="22"/>
        </w:rPr>
        <w:t>知事感謝状については、この限りではない。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第５　被表彰者数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要綱第７－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に定める部門別、分野別被表彰数は、おおむね別表のとおりとする。</w:t>
      </w:r>
    </w:p>
    <w:p w:rsidR="00B31C79" w:rsidRDefault="00B31C79">
      <w:pPr>
        <w:rPr>
          <w:sz w:val="22"/>
        </w:rPr>
      </w:pPr>
    </w:p>
    <w:p w:rsidR="0077007B" w:rsidRDefault="0077007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>第６　表彰の時期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要綱第８－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で定める部門別表彰の時期は、原則として別表のとおりとする。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</w:t>
      </w:r>
      <w:r>
        <w:rPr>
          <w:rFonts w:hint="eastAsia"/>
          <w:b/>
          <w:bCs/>
          <w:sz w:val="22"/>
        </w:rPr>
        <w:t>7</w:t>
      </w:r>
      <w:r>
        <w:rPr>
          <w:rFonts w:hint="eastAsia"/>
          <w:b/>
          <w:bCs/>
          <w:sz w:val="22"/>
        </w:rPr>
        <w:t xml:space="preserve">　事務分掌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本要領で定める部門別、分野別表彰の取扱いは、別表に定める担当課において行う。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第８　関係部局との調整</w:t>
      </w:r>
    </w:p>
    <w:p w:rsidR="0077007B" w:rsidRDefault="0077007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本要領で定める部門別、分野別被表彰者の決定に当たっては、関係部局との調整を十分に行うものとする。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この要領は、昭和</w:t>
      </w:r>
      <w:r>
        <w:rPr>
          <w:rFonts w:ascii="ＭＳ 明朝" w:hAnsi="ＭＳ 明朝" w:hint="eastAsia"/>
          <w:sz w:val="22"/>
        </w:rPr>
        <w:t>60</w:t>
      </w:r>
      <w:r>
        <w:rPr>
          <w:rFonts w:hint="eastAsia"/>
          <w:sz w:val="22"/>
        </w:rPr>
        <w:t>年４月１日から施行する。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この要領は、平成３年度の部門功労表彰から適用する。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この要領は、平成４年９月９日から施行する。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この要領は、平成５年</w:t>
      </w:r>
      <w:r>
        <w:rPr>
          <w:rFonts w:ascii="ＭＳ 明朝" w:hAnsi="ＭＳ 明朝" w:hint="eastAsia"/>
          <w:sz w:val="22"/>
        </w:rPr>
        <w:t>12</w:t>
      </w:r>
      <w:r>
        <w:rPr>
          <w:rFonts w:hint="eastAsia"/>
          <w:sz w:val="22"/>
        </w:rPr>
        <w:t>月</w:t>
      </w:r>
      <w:r>
        <w:rPr>
          <w:rFonts w:ascii="ＭＳ 明朝" w:hAnsi="ＭＳ 明朝" w:hint="eastAsia"/>
          <w:sz w:val="22"/>
        </w:rPr>
        <w:t>14</w:t>
      </w:r>
      <w:r>
        <w:rPr>
          <w:rFonts w:hint="eastAsia"/>
          <w:sz w:val="22"/>
        </w:rPr>
        <w:t>日から施行する。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この要領は、平成６年２月１日から施行する。</w:t>
      </w:r>
    </w:p>
    <w:p w:rsidR="0077007B" w:rsidRDefault="0077007B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この要領は、平成６年４月１日から施行する。</w:t>
      </w:r>
    </w:p>
    <w:p w:rsidR="0077007B" w:rsidRDefault="0077007B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この要領は、平成</w:t>
      </w:r>
      <w:r>
        <w:rPr>
          <w:rFonts w:ascii="ＭＳ 明朝" w:hAnsi="ＭＳ 明朝" w:hint="eastAsia"/>
          <w:sz w:val="22"/>
        </w:rPr>
        <w:t>12</w:t>
      </w:r>
      <w:r>
        <w:rPr>
          <w:rFonts w:hint="eastAsia"/>
          <w:sz w:val="22"/>
        </w:rPr>
        <w:t>年４月１日から施行する。</w:t>
      </w:r>
    </w:p>
    <w:p w:rsidR="0077007B" w:rsidRDefault="0077007B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この要領の改正は、平成</w:t>
      </w:r>
      <w:r>
        <w:rPr>
          <w:rFonts w:ascii="ＭＳ 明朝" w:hAnsi="ＭＳ 明朝" w:hint="eastAsia"/>
          <w:sz w:val="22"/>
        </w:rPr>
        <w:t>14</w:t>
      </w:r>
      <w:r>
        <w:rPr>
          <w:rFonts w:hint="eastAsia"/>
          <w:sz w:val="22"/>
        </w:rPr>
        <w:t>年７月２日から施行し、改正後の要領の規程は、平成</w:t>
      </w:r>
      <w:r>
        <w:rPr>
          <w:rFonts w:ascii="ＭＳ 明朝" w:hAnsi="ＭＳ 明朝" w:hint="eastAsia"/>
          <w:sz w:val="22"/>
        </w:rPr>
        <w:t>14</w:t>
      </w:r>
      <w:r>
        <w:rPr>
          <w:rFonts w:hint="eastAsia"/>
          <w:sz w:val="22"/>
        </w:rPr>
        <w:t>年４月１日から適用する。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この要領は、平成</w:t>
      </w:r>
      <w:r>
        <w:rPr>
          <w:rFonts w:ascii="ＭＳ 明朝" w:hAnsi="ＭＳ 明朝" w:hint="eastAsia"/>
          <w:sz w:val="22"/>
        </w:rPr>
        <w:t>15</w:t>
      </w:r>
      <w:r>
        <w:rPr>
          <w:rFonts w:hint="eastAsia"/>
          <w:sz w:val="22"/>
        </w:rPr>
        <w:t>年３月</w:t>
      </w:r>
      <w:r>
        <w:rPr>
          <w:rFonts w:ascii="ＭＳ 明朝" w:hAnsi="ＭＳ 明朝" w:hint="eastAsia"/>
          <w:sz w:val="22"/>
        </w:rPr>
        <w:t>13</w:t>
      </w:r>
      <w:r>
        <w:rPr>
          <w:rFonts w:hint="eastAsia"/>
          <w:sz w:val="22"/>
        </w:rPr>
        <w:t>日から施行する。</w:t>
      </w:r>
    </w:p>
    <w:p w:rsidR="0077007B" w:rsidRDefault="0077007B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この要領の改正は、平成</w:t>
      </w:r>
      <w:r>
        <w:rPr>
          <w:rFonts w:ascii="ＭＳ 明朝" w:hAnsi="ＭＳ 明朝" w:hint="eastAsia"/>
          <w:sz w:val="22"/>
        </w:rPr>
        <w:t>18</w:t>
      </w:r>
      <w:r>
        <w:rPr>
          <w:rFonts w:hint="eastAsia"/>
          <w:sz w:val="22"/>
        </w:rPr>
        <w:t>年６月５日から施行し、改正後の要領の規程は、平成</w:t>
      </w:r>
      <w:r>
        <w:rPr>
          <w:rFonts w:ascii="ＭＳ 明朝" w:hAnsi="ＭＳ 明朝" w:hint="eastAsia"/>
          <w:sz w:val="22"/>
        </w:rPr>
        <w:t>18</w:t>
      </w:r>
      <w:r>
        <w:rPr>
          <w:rFonts w:hint="eastAsia"/>
          <w:sz w:val="22"/>
        </w:rPr>
        <w:t>年４月１日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から適用する。</w:t>
      </w:r>
    </w:p>
    <w:p w:rsidR="0077007B" w:rsidRDefault="0077007B" w:rsidP="0077007B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77007B" w:rsidRDefault="0077007B">
      <w:pPr>
        <w:rPr>
          <w:sz w:val="22"/>
        </w:rPr>
      </w:pPr>
      <w:r>
        <w:rPr>
          <w:rFonts w:hint="eastAsia"/>
          <w:sz w:val="22"/>
        </w:rPr>
        <w:t xml:space="preserve">　　この要領は、</w:t>
      </w:r>
      <w:r w:rsidRPr="00B31C79">
        <w:rPr>
          <w:rFonts w:ascii="ＭＳ 明朝" w:hAnsi="ＭＳ 明朝" w:hint="eastAsia"/>
          <w:sz w:val="22"/>
        </w:rPr>
        <w:t>平成19年</w:t>
      </w:r>
      <w:r w:rsidR="00890EF6">
        <w:rPr>
          <w:rFonts w:ascii="ＭＳ 明朝" w:hAnsi="ＭＳ 明朝" w:hint="eastAsia"/>
          <w:sz w:val="22"/>
        </w:rPr>
        <w:t>９</w:t>
      </w:r>
      <w:r w:rsidRPr="00B31C79">
        <w:rPr>
          <w:rFonts w:ascii="ＭＳ 明朝" w:hAnsi="ＭＳ 明朝" w:hint="eastAsia"/>
          <w:sz w:val="22"/>
        </w:rPr>
        <w:t>月10日から施行する</w:t>
      </w:r>
      <w:r>
        <w:rPr>
          <w:rFonts w:hint="eastAsia"/>
          <w:sz w:val="22"/>
        </w:rPr>
        <w:t>。</w:t>
      </w:r>
    </w:p>
    <w:p w:rsidR="00890EF6" w:rsidRDefault="00890EF6" w:rsidP="00890EF6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77007B" w:rsidRDefault="00890EF6" w:rsidP="00890EF6">
      <w:pPr>
        <w:rPr>
          <w:sz w:val="22"/>
        </w:rPr>
      </w:pPr>
      <w:r>
        <w:rPr>
          <w:rFonts w:hint="eastAsia"/>
          <w:sz w:val="22"/>
        </w:rPr>
        <w:t xml:space="preserve">　　この要領は、</w:t>
      </w:r>
      <w:r w:rsidRPr="00B31C79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25</w:t>
      </w:r>
      <w:r w:rsidRPr="00B31C7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４</w:t>
      </w:r>
      <w:r w:rsidRPr="00B31C7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</w:t>
      </w:r>
      <w:r w:rsidRPr="00B31C79">
        <w:rPr>
          <w:rFonts w:ascii="ＭＳ 明朝" w:hAnsi="ＭＳ 明朝" w:hint="eastAsia"/>
          <w:sz w:val="22"/>
        </w:rPr>
        <w:t>日から施行する</w:t>
      </w:r>
      <w:r>
        <w:rPr>
          <w:rFonts w:hint="eastAsia"/>
          <w:sz w:val="22"/>
        </w:rPr>
        <w:t>。</w:t>
      </w:r>
    </w:p>
    <w:p w:rsidR="00414ABC" w:rsidRDefault="00414ABC" w:rsidP="00414ABC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414ABC" w:rsidRDefault="00414ABC" w:rsidP="00414ABC">
      <w:pPr>
        <w:rPr>
          <w:sz w:val="22"/>
        </w:rPr>
      </w:pPr>
      <w:r>
        <w:rPr>
          <w:rFonts w:hint="eastAsia"/>
          <w:sz w:val="22"/>
        </w:rPr>
        <w:t xml:space="preserve">　　この要領は、</w:t>
      </w:r>
      <w:r w:rsidRPr="00B31C79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29</w:t>
      </w:r>
      <w:r w:rsidRPr="00B31C7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４</w:t>
      </w:r>
      <w:r w:rsidRPr="00B31C7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</w:t>
      </w:r>
      <w:r w:rsidRPr="00B31C79">
        <w:rPr>
          <w:rFonts w:ascii="ＭＳ 明朝" w:hAnsi="ＭＳ 明朝" w:hint="eastAsia"/>
          <w:sz w:val="22"/>
        </w:rPr>
        <w:t>日から施行する</w:t>
      </w:r>
      <w:r>
        <w:rPr>
          <w:rFonts w:hint="eastAsia"/>
          <w:sz w:val="22"/>
        </w:rPr>
        <w:t>。</w:t>
      </w:r>
    </w:p>
    <w:p w:rsidR="00926CD6" w:rsidRDefault="00926CD6" w:rsidP="00926CD6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926CD6" w:rsidRDefault="00926CD6" w:rsidP="00926CD6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この要領は、令和３</w:t>
      </w:r>
      <w:r w:rsidRPr="00B31C7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４</w:t>
      </w:r>
      <w:r w:rsidRPr="00B31C7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</w:t>
      </w:r>
      <w:r w:rsidRPr="00B31C79">
        <w:rPr>
          <w:rFonts w:ascii="ＭＳ 明朝" w:hAnsi="ＭＳ 明朝" w:hint="eastAsia"/>
          <w:sz w:val="22"/>
        </w:rPr>
        <w:t>日から施行する</w:t>
      </w:r>
      <w:r>
        <w:rPr>
          <w:rFonts w:ascii="ＭＳ 明朝" w:hAnsi="ＭＳ 明朝" w:hint="eastAsia"/>
          <w:sz w:val="22"/>
        </w:rPr>
        <w:t>。</w:t>
      </w:r>
    </w:p>
    <w:p w:rsidR="00DA4F38" w:rsidRDefault="00DA4F38" w:rsidP="00DA4F38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DA4F38" w:rsidRDefault="00DA4F38" w:rsidP="00926CD6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この要領は、令和４</w:t>
      </w:r>
      <w:r w:rsidRPr="00B31C7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４</w:t>
      </w:r>
      <w:r w:rsidRPr="00B31C7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</w:t>
      </w:r>
      <w:r w:rsidRPr="00B31C79">
        <w:rPr>
          <w:rFonts w:ascii="ＭＳ 明朝" w:hAnsi="ＭＳ 明朝" w:hint="eastAsia"/>
          <w:sz w:val="22"/>
        </w:rPr>
        <w:t>日から施行する</w:t>
      </w:r>
      <w:r>
        <w:rPr>
          <w:rFonts w:ascii="ＭＳ 明朝" w:hAnsi="ＭＳ 明朝" w:hint="eastAsia"/>
          <w:sz w:val="22"/>
        </w:rPr>
        <w:t>。</w:t>
      </w:r>
    </w:p>
    <w:p w:rsidR="000314A7" w:rsidRDefault="000314A7" w:rsidP="000314A7">
      <w:pPr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附　則</w:t>
      </w:r>
    </w:p>
    <w:p w:rsidR="000314A7" w:rsidRPr="00DA4F38" w:rsidRDefault="000314A7" w:rsidP="000314A7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この要領は、令和</w:t>
      </w:r>
      <w:r>
        <w:rPr>
          <w:rFonts w:hint="eastAsia"/>
          <w:sz w:val="22"/>
        </w:rPr>
        <w:t>５</w:t>
      </w:r>
      <w:bookmarkStart w:id="0" w:name="_GoBack"/>
      <w:bookmarkEnd w:id="0"/>
      <w:r w:rsidRPr="00B31C7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４</w:t>
      </w:r>
      <w:r w:rsidRPr="00B31C7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</w:t>
      </w:r>
      <w:r w:rsidRPr="00B31C79">
        <w:rPr>
          <w:rFonts w:ascii="ＭＳ 明朝" w:hAnsi="ＭＳ 明朝" w:hint="eastAsia"/>
          <w:sz w:val="22"/>
        </w:rPr>
        <w:t>日から施行する</w:t>
      </w:r>
      <w:r>
        <w:rPr>
          <w:rFonts w:ascii="ＭＳ 明朝" w:hAnsi="ＭＳ 明朝" w:hint="eastAsia"/>
          <w:sz w:val="22"/>
        </w:rPr>
        <w:t>。</w:t>
      </w:r>
    </w:p>
    <w:p w:rsidR="000314A7" w:rsidRPr="000314A7" w:rsidRDefault="000314A7" w:rsidP="00926CD6">
      <w:pPr>
        <w:rPr>
          <w:rFonts w:ascii="ＭＳ 明朝" w:hAnsi="ＭＳ 明朝" w:hint="eastAsia"/>
          <w:sz w:val="22"/>
        </w:rPr>
      </w:pPr>
    </w:p>
    <w:sectPr w:rsidR="000314A7" w:rsidRPr="000314A7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13" w:rsidRDefault="00AA4313" w:rsidP="00AA4313">
      <w:r>
        <w:separator/>
      </w:r>
    </w:p>
  </w:endnote>
  <w:endnote w:type="continuationSeparator" w:id="0">
    <w:p w:rsidR="00AA4313" w:rsidRDefault="00AA4313" w:rsidP="00AA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13" w:rsidRDefault="00AA4313" w:rsidP="00AA4313">
      <w:r>
        <w:separator/>
      </w:r>
    </w:p>
  </w:footnote>
  <w:footnote w:type="continuationSeparator" w:id="0">
    <w:p w:rsidR="00AA4313" w:rsidRDefault="00AA4313" w:rsidP="00AA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D8A"/>
    <w:multiLevelType w:val="hybridMultilevel"/>
    <w:tmpl w:val="28105366"/>
    <w:lvl w:ilvl="0" w:tplc="4A3067B0">
      <w:start w:val="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B0D84"/>
    <w:multiLevelType w:val="hybridMultilevel"/>
    <w:tmpl w:val="C4BE4D4C"/>
    <w:lvl w:ilvl="0" w:tplc="ECBC6644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297270F"/>
    <w:multiLevelType w:val="hybridMultilevel"/>
    <w:tmpl w:val="38E62AFE"/>
    <w:lvl w:ilvl="0" w:tplc="501EF0C4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566936B9"/>
    <w:multiLevelType w:val="hybridMultilevel"/>
    <w:tmpl w:val="3142244A"/>
    <w:lvl w:ilvl="0" w:tplc="069CE288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45C6DF9"/>
    <w:multiLevelType w:val="hybridMultilevel"/>
    <w:tmpl w:val="1CF668FE"/>
    <w:lvl w:ilvl="0" w:tplc="ECFE8A5A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F7"/>
    <w:rsid w:val="000314A7"/>
    <w:rsid w:val="00414ABC"/>
    <w:rsid w:val="004D24E2"/>
    <w:rsid w:val="0077007B"/>
    <w:rsid w:val="00890EF6"/>
    <w:rsid w:val="00926CD6"/>
    <w:rsid w:val="009B2692"/>
    <w:rsid w:val="00AA4313"/>
    <w:rsid w:val="00B31C79"/>
    <w:rsid w:val="00CA30F7"/>
    <w:rsid w:val="00D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B08CA"/>
  <w15:docId w15:val="{03EFDC79-EF52-448C-8543-2ED528B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4313"/>
    <w:rPr>
      <w:kern w:val="2"/>
      <w:sz w:val="21"/>
      <w:szCs w:val="24"/>
    </w:rPr>
  </w:style>
  <w:style w:type="paragraph" w:styleId="a5">
    <w:name w:val="footer"/>
    <w:basedOn w:val="a"/>
    <w:link w:val="a6"/>
    <w:rsid w:val="00AA4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4313"/>
    <w:rPr>
      <w:kern w:val="2"/>
      <w:sz w:val="21"/>
      <w:szCs w:val="24"/>
    </w:rPr>
  </w:style>
  <w:style w:type="paragraph" w:styleId="a7">
    <w:name w:val="Balloon Text"/>
    <w:basedOn w:val="a"/>
    <w:link w:val="a8"/>
    <w:rsid w:val="00890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90E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2B4E-A6A3-4D0D-93FE-21815F2F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厚生部所管に係る部門功労表彰実施要領</vt:lpstr>
      <vt:lpstr>厚生部所管に係る部門功労表彰実施要領</vt:lpstr>
    </vt:vector>
  </TitlesOfParts>
  <Company>富山県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厚生部所管に係る部門功労表彰実施要領</dc:title>
  <dc:subject/>
  <dc:creator>社会福祉管理係</dc:creator>
  <cp:keywords/>
  <dc:description/>
  <cp:lastModifiedBy>水野　朱理</cp:lastModifiedBy>
  <cp:revision>7</cp:revision>
  <cp:lastPrinted>2022-03-23T00:37:00Z</cp:lastPrinted>
  <dcterms:created xsi:type="dcterms:W3CDTF">2012-07-03T07:24:00Z</dcterms:created>
  <dcterms:modified xsi:type="dcterms:W3CDTF">2023-03-29T02:17:00Z</dcterms:modified>
</cp:coreProperties>
</file>